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73" w:rsidRPr="00172216" w:rsidRDefault="004B62E4" w:rsidP="002F3C73">
      <w:pPr>
        <w:jc w:val="center"/>
      </w:pPr>
      <w:r w:rsidRPr="004B62E4">
        <w:rPr>
          <w:noProof/>
          <w:sz w:val="36"/>
        </w:rPr>
        <w:pict>
          <v:rect id="_x0000_s1028" style="position:absolute;left:0;text-align:left;margin-left:211.05pt;margin-top:-12.55pt;width:57.6pt;height:57.6pt;z-index:251657216" strokecolor="white">
            <v:textbox style="mso-next-textbox:#_x0000_s1028">
              <w:txbxContent>
                <w:p w:rsidR="002F3C73" w:rsidRDefault="002F3C73" w:rsidP="002F3C73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4510" cy="643890"/>
                        <wp:effectExtent l="19050" t="0" r="8890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C73" w:rsidRDefault="002F3C73" w:rsidP="002F3C73">
                  <w:pPr>
                    <w:pStyle w:val="a5"/>
                  </w:pPr>
                </w:p>
                <w:p w:rsidR="002F3C73" w:rsidRDefault="002F3C73" w:rsidP="002F3C73"/>
              </w:txbxContent>
            </v:textbox>
          </v:rect>
        </w:pict>
      </w:r>
    </w:p>
    <w:p w:rsidR="002F3C73" w:rsidRPr="00172216" w:rsidRDefault="002F3C73" w:rsidP="002F3C73">
      <w:pPr>
        <w:jc w:val="center"/>
      </w:pPr>
    </w:p>
    <w:p w:rsidR="002F3C73" w:rsidRPr="00172216" w:rsidRDefault="002F3C73" w:rsidP="002F3C73">
      <w:pPr>
        <w:jc w:val="center"/>
        <w:rPr>
          <w:sz w:val="36"/>
        </w:rPr>
      </w:pPr>
    </w:p>
    <w:p w:rsidR="002F3C73" w:rsidRPr="00172216" w:rsidRDefault="002F3C73" w:rsidP="002F3C73">
      <w:pPr>
        <w:pStyle w:val="a6"/>
        <w:rPr>
          <w:b/>
          <w:caps/>
          <w:spacing w:val="0"/>
          <w:sz w:val="28"/>
          <w:szCs w:val="28"/>
        </w:rPr>
      </w:pPr>
      <w:r w:rsidRPr="00172216">
        <w:rPr>
          <w:b/>
          <w:caps/>
          <w:spacing w:val="0"/>
          <w:sz w:val="28"/>
          <w:szCs w:val="28"/>
        </w:rPr>
        <w:t xml:space="preserve">Собрание депутатов </w:t>
      </w:r>
    </w:p>
    <w:p w:rsidR="002F3C73" w:rsidRDefault="002F3C73" w:rsidP="002F3C73">
      <w:pPr>
        <w:pStyle w:val="a6"/>
        <w:rPr>
          <w:b/>
          <w:caps/>
          <w:spacing w:val="0"/>
          <w:sz w:val="28"/>
          <w:szCs w:val="28"/>
        </w:rPr>
      </w:pPr>
      <w:r w:rsidRPr="00172216"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2F3C73" w:rsidRPr="00172216" w:rsidRDefault="002F3C73" w:rsidP="002F3C73">
      <w:pPr>
        <w:pStyle w:val="a6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пятого созыва</w:t>
      </w:r>
    </w:p>
    <w:p w:rsidR="002F3C73" w:rsidRPr="00172216" w:rsidRDefault="002F3C73" w:rsidP="002F3C73">
      <w:pPr>
        <w:pStyle w:val="caaieiaie2"/>
        <w:rPr>
          <w:b w:val="0"/>
          <w:sz w:val="28"/>
          <w:szCs w:val="28"/>
        </w:rPr>
      </w:pPr>
      <w:r w:rsidRPr="00172216">
        <w:rPr>
          <w:b w:val="0"/>
          <w:sz w:val="28"/>
          <w:szCs w:val="28"/>
        </w:rPr>
        <w:t>Челябинской области</w:t>
      </w:r>
    </w:p>
    <w:p w:rsidR="002F3C73" w:rsidRPr="00172216" w:rsidRDefault="002F3C73" w:rsidP="002F3C73">
      <w:pPr>
        <w:pStyle w:val="caaieiaie2"/>
        <w:rPr>
          <w:sz w:val="36"/>
          <w:szCs w:val="36"/>
        </w:rPr>
      </w:pPr>
      <w:proofErr w:type="gramStart"/>
      <w:r w:rsidRPr="00172216">
        <w:t>Р</w:t>
      </w:r>
      <w:proofErr w:type="gramEnd"/>
      <w:r w:rsidRPr="00172216">
        <w:t xml:space="preserve"> Е Ш Е Н И Е</w:t>
      </w:r>
    </w:p>
    <w:p w:rsidR="002F3C73" w:rsidRPr="00172216" w:rsidRDefault="004B62E4" w:rsidP="002F3C73">
      <w:r>
        <w:rPr>
          <w:noProof/>
        </w:rPr>
        <w:pict>
          <v:line id="_x0000_s1029" style="position:absolute;z-index:251658240" from="4.05pt,5.35pt" to="479.25pt,5.35pt" strokeweight="4.5pt">
            <v:stroke linestyle="thickThin"/>
          </v:line>
        </w:pict>
      </w:r>
    </w:p>
    <w:p w:rsidR="005855AB" w:rsidRDefault="002F3C73" w:rsidP="002F3C73">
      <w:r w:rsidRPr="00172216">
        <w:t xml:space="preserve">от </w:t>
      </w:r>
      <w:r w:rsidR="005855AB">
        <w:t>«22</w:t>
      </w:r>
      <w:r>
        <w:t xml:space="preserve">» марта 2016 года № </w:t>
      </w:r>
      <w:r w:rsidR="005855AB">
        <w:t>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C73" w:rsidRPr="00172216" w:rsidRDefault="002F3C73" w:rsidP="002F3C73">
      <w:r w:rsidRPr="00172216">
        <w:t>г. Касли</w:t>
      </w:r>
    </w:p>
    <w:p w:rsidR="002F3C73" w:rsidRDefault="002F3C73" w:rsidP="002F3C73">
      <w:pPr>
        <w:autoSpaceDE w:val="0"/>
        <w:autoSpaceDN w:val="0"/>
        <w:adjustRightInd w:val="0"/>
      </w:pPr>
    </w:p>
    <w:p w:rsidR="002F3C73" w:rsidRDefault="002F3C73" w:rsidP="002F3C73">
      <w:pPr>
        <w:autoSpaceDE w:val="0"/>
        <w:autoSpaceDN w:val="0"/>
        <w:adjustRightInd w:val="0"/>
      </w:pPr>
      <w:r>
        <w:t xml:space="preserve">О внесении изменений и дополнений </w:t>
      </w:r>
      <w:proofErr w:type="gramStart"/>
      <w:r>
        <w:t>в</w:t>
      </w:r>
      <w:proofErr w:type="gramEnd"/>
    </w:p>
    <w:p w:rsidR="002F3C73" w:rsidRDefault="002F3C73" w:rsidP="002F3C73">
      <w:pPr>
        <w:autoSpaceDE w:val="0"/>
        <w:autoSpaceDN w:val="0"/>
        <w:adjustRightInd w:val="0"/>
      </w:pPr>
      <w:r>
        <w:t xml:space="preserve">Порядок предоставления сведений о </w:t>
      </w:r>
    </w:p>
    <w:p w:rsidR="002F3C73" w:rsidRDefault="002F3C73" w:rsidP="002F3C73">
      <w:pPr>
        <w:autoSpaceDE w:val="0"/>
        <w:autoSpaceDN w:val="0"/>
        <w:adjustRightInd w:val="0"/>
      </w:pPr>
      <w:proofErr w:type="gramStart"/>
      <w:r>
        <w:t>доходах</w:t>
      </w:r>
      <w:proofErr w:type="gramEnd"/>
      <w:r>
        <w:t xml:space="preserve">, об имуществе и обязательствах </w:t>
      </w:r>
    </w:p>
    <w:p w:rsidR="002F3C73" w:rsidRDefault="002F3C73" w:rsidP="002F3C73">
      <w:pPr>
        <w:autoSpaceDE w:val="0"/>
        <w:autoSpaceDN w:val="0"/>
        <w:adjustRightInd w:val="0"/>
      </w:pPr>
      <w:r>
        <w:t>имущественного характера и их проверке</w:t>
      </w:r>
    </w:p>
    <w:p w:rsidR="002F3C73" w:rsidRDefault="002F3C73" w:rsidP="002F3C73">
      <w:pPr>
        <w:autoSpaceDE w:val="0"/>
        <w:autoSpaceDN w:val="0"/>
        <w:adjustRightInd w:val="0"/>
      </w:pPr>
      <w:r>
        <w:t xml:space="preserve">лицами, замещающими </w:t>
      </w:r>
      <w:proofErr w:type="gramStart"/>
      <w:r>
        <w:t>муниципальные</w:t>
      </w:r>
      <w:proofErr w:type="gramEnd"/>
      <w:r>
        <w:t xml:space="preserve"> </w:t>
      </w:r>
    </w:p>
    <w:p w:rsidR="002F3C73" w:rsidRDefault="002F3C73" w:rsidP="002F3C73">
      <w:pPr>
        <w:autoSpaceDE w:val="0"/>
        <w:autoSpaceDN w:val="0"/>
        <w:adjustRightInd w:val="0"/>
      </w:pPr>
      <w:r>
        <w:t xml:space="preserve">должности Каслинского </w:t>
      </w:r>
      <w:proofErr w:type="gramStart"/>
      <w:r>
        <w:t>муниципального</w:t>
      </w:r>
      <w:proofErr w:type="gramEnd"/>
    </w:p>
    <w:p w:rsidR="002F3C73" w:rsidRDefault="002F3C73" w:rsidP="002F3C73">
      <w:pPr>
        <w:autoSpaceDE w:val="0"/>
        <w:autoSpaceDN w:val="0"/>
        <w:adjustRightInd w:val="0"/>
      </w:pPr>
      <w:r>
        <w:t xml:space="preserve">района </w:t>
      </w:r>
    </w:p>
    <w:p w:rsidR="002F3C73" w:rsidRDefault="002F3C73" w:rsidP="002F3C73">
      <w:pPr>
        <w:autoSpaceDE w:val="0"/>
        <w:autoSpaceDN w:val="0"/>
        <w:adjustRightInd w:val="0"/>
      </w:pPr>
    </w:p>
    <w:p w:rsidR="002F3C73" w:rsidRDefault="002F3C73" w:rsidP="002F3C73">
      <w:pPr>
        <w:autoSpaceDE w:val="0"/>
        <w:autoSpaceDN w:val="0"/>
        <w:adjustRightInd w:val="0"/>
      </w:pPr>
    </w:p>
    <w:p w:rsidR="002F3C73" w:rsidRDefault="002F3C73" w:rsidP="002F3C73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 xml:space="preserve">Руководствуясь Федеральным законом от 25.12.2008 № 273-ФЗ «О противодействии коррупции», Законом Челябинской области от 28.02.2013 № 463-ЗО «Об </w:t>
      </w:r>
      <w:proofErr w:type="gramStart"/>
      <w:r>
        <w:rPr>
          <w:b w:val="0"/>
        </w:rPr>
        <w:t>отдельных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вопросах, связанных с осуществлением контроля за соответствием расходов лиц, замещающих государственные должности Челябинской области, и иных лиц, их доходам и внесении изменений в некоторые законы Челябинской области», в целях противодействия коррупции в органах местного самоуправления Каслинского муниципального района,</w:t>
      </w:r>
      <w:proofErr w:type="gramEnd"/>
    </w:p>
    <w:p w:rsidR="002F3C73" w:rsidRDefault="002F3C73" w:rsidP="002F3C73">
      <w:pPr>
        <w:pStyle w:val="ConsPlusTitle"/>
        <w:widowControl/>
        <w:jc w:val="both"/>
        <w:rPr>
          <w:b w:val="0"/>
        </w:rPr>
      </w:pPr>
    </w:p>
    <w:p w:rsidR="002F3C73" w:rsidRDefault="002F3C73" w:rsidP="002F3C73">
      <w:pPr>
        <w:pStyle w:val="ConsPlusTitle"/>
        <w:widowControl/>
        <w:jc w:val="center"/>
      </w:pPr>
      <w:r>
        <w:t>Собрание депутатов Каслинского муниципального района РЕШАЕТ:</w:t>
      </w:r>
    </w:p>
    <w:p w:rsidR="002F3C73" w:rsidRPr="00227E48" w:rsidRDefault="002F3C73" w:rsidP="002F3C73">
      <w:pPr>
        <w:pStyle w:val="ConsPlusTitle"/>
        <w:widowControl/>
        <w:jc w:val="both"/>
      </w:pPr>
    </w:p>
    <w:p w:rsidR="002F3C73" w:rsidRDefault="002F3C73" w:rsidP="002F3C73">
      <w:pPr>
        <w:autoSpaceDE w:val="0"/>
        <w:autoSpaceDN w:val="0"/>
        <w:adjustRightInd w:val="0"/>
        <w:ind w:firstLine="540"/>
        <w:jc w:val="both"/>
      </w:pPr>
      <w:r>
        <w:t>1. Внести в Порядок предоставления сведений о доходах, об имуществе и обязательствах имущественного характера и их проверке лицами, замещающими муниципальные должности Каслинского муниципального района, утвержденный решением Собрания депутатов Каслинского муниципального района от  «07» апреля 2015 г. № 473, изменения и дополнения, утвердив его в новой редакции (прилагается).</w:t>
      </w:r>
    </w:p>
    <w:p w:rsidR="002F3C73" w:rsidRDefault="002F3C73" w:rsidP="002F3C73">
      <w:pPr>
        <w:autoSpaceDE w:val="0"/>
        <w:autoSpaceDN w:val="0"/>
        <w:adjustRightInd w:val="0"/>
        <w:ind w:firstLine="540"/>
        <w:jc w:val="both"/>
      </w:pPr>
      <w:r>
        <w:t>2. Направить главе Каслинского муниципального района для подписания и опубликования в газете «Красное знамя» Порядок, утвержденный пунктом 1 настоящего решения.</w:t>
      </w:r>
    </w:p>
    <w:p w:rsidR="002F3C73" w:rsidRDefault="002F3C73" w:rsidP="002F3C73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4D6420">
        <w:t xml:space="preserve"> </w:t>
      </w:r>
      <w:r>
        <w:t>Настоящее решение вступает в силу со дня его официального опубликования.</w:t>
      </w:r>
    </w:p>
    <w:p w:rsidR="002F3C73" w:rsidRDefault="002F3C73" w:rsidP="002F3C73">
      <w:pPr>
        <w:autoSpaceDE w:val="0"/>
        <w:autoSpaceDN w:val="0"/>
        <w:adjustRightInd w:val="0"/>
        <w:ind w:firstLine="540"/>
        <w:jc w:val="both"/>
      </w:pPr>
      <w:r>
        <w:t>4. Включить настоящее решение в регистр муниципальных нормативных правовых актов Каслинского муниципального района.</w:t>
      </w:r>
    </w:p>
    <w:p w:rsidR="002F3C73" w:rsidRDefault="002F3C73" w:rsidP="002F3C73">
      <w:pPr>
        <w:autoSpaceDE w:val="0"/>
        <w:autoSpaceDN w:val="0"/>
        <w:adjustRightInd w:val="0"/>
        <w:jc w:val="both"/>
      </w:pPr>
    </w:p>
    <w:p w:rsidR="002F3C73" w:rsidRDefault="002F3C73" w:rsidP="002F3C73">
      <w:pPr>
        <w:autoSpaceDE w:val="0"/>
        <w:autoSpaceDN w:val="0"/>
        <w:adjustRightInd w:val="0"/>
        <w:jc w:val="both"/>
      </w:pPr>
    </w:p>
    <w:p w:rsidR="002F3C73" w:rsidRDefault="002F3C73" w:rsidP="002F3C73">
      <w:pPr>
        <w:autoSpaceDE w:val="0"/>
        <w:autoSpaceDN w:val="0"/>
        <w:adjustRightInd w:val="0"/>
        <w:jc w:val="both"/>
      </w:pPr>
      <w:r>
        <w:t>Председатель Собрания депутатов</w:t>
      </w:r>
    </w:p>
    <w:p w:rsidR="002F3C73" w:rsidRDefault="002F3C73" w:rsidP="002F3C73">
      <w:pPr>
        <w:autoSpaceDE w:val="0"/>
        <w:autoSpaceDN w:val="0"/>
        <w:adjustRightInd w:val="0"/>
        <w:jc w:val="both"/>
      </w:pPr>
      <w:r>
        <w:t>Каслинского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Л.А.Лобашова</w:t>
      </w:r>
    </w:p>
    <w:p w:rsidR="002F3C73" w:rsidRDefault="002F3C73" w:rsidP="002F3C73">
      <w:pPr>
        <w:autoSpaceDE w:val="0"/>
        <w:autoSpaceDN w:val="0"/>
        <w:adjustRightInd w:val="0"/>
        <w:jc w:val="both"/>
      </w:pPr>
    </w:p>
    <w:p w:rsidR="002F3C73" w:rsidRPr="00F121A4" w:rsidRDefault="002F3C73" w:rsidP="002F3C73">
      <w:pPr>
        <w:autoSpaceDE w:val="0"/>
        <w:autoSpaceDN w:val="0"/>
        <w:adjustRightInd w:val="0"/>
        <w:ind w:firstLine="540"/>
        <w:jc w:val="right"/>
      </w:pPr>
      <w:r>
        <w:br w:type="page"/>
      </w:r>
      <w:r w:rsidRPr="00F121A4">
        <w:lastRenderedPageBreak/>
        <w:t>УТВЕРЖДЕН</w:t>
      </w:r>
    </w:p>
    <w:p w:rsidR="002F3C73" w:rsidRPr="00F121A4" w:rsidRDefault="002F3C73" w:rsidP="002F3C73">
      <w:pPr>
        <w:autoSpaceDE w:val="0"/>
        <w:autoSpaceDN w:val="0"/>
        <w:adjustRightInd w:val="0"/>
        <w:jc w:val="right"/>
      </w:pPr>
      <w:r w:rsidRPr="00F121A4">
        <w:t>решением Собрания депутатов</w:t>
      </w:r>
    </w:p>
    <w:p w:rsidR="002F3C73" w:rsidRPr="00F121A4" w:rsidRDefault="002F3C73" w:rsidP="002F3C73">
      <w:pPr>
        <w:autoSpaceDE w:val="0"/>
        <w:autoSpaceDN w:val="0"/>
        <w:adjustRightInd w:val="0"/>
        <w:jc w:val="right"/>
      </w:pPr>
      <w:r w:rsidRPr="00F121A4">
        <w:t>Каслинского муниципального района</w:t>
      </w:r>
    </w:p>
    <w:p w:rsidR="002F3C73" w:rsidRDefault="002F3C73" w:rsidP="002F3C73">
      <w:pPr>
        <w:autoSpaceDE w:val="0"/>
        <w:autoSpaceDN w:val="0"/>
        <w:adjustRightInd w:val="0"/>
        <w:jc w:val="right"/>
      </w:pPr>
      <w:r>
        <w:t>от «07» апреля 2015 г. № 473</w:t>
      </w:r>
    </w:p>
    <w:p w:rsidR="002F3C73" w:rsidRDefault="002F3C73" w:rsidP="002F3C73">
      <w:pPr>
        <w:autoSpaceDE w:val="0"/>
        <w:autoSpaceDN w:val="0"/>
        <w:adjustRightInd w:val="0"/>
        <w:jc w:val="right"/>
      </w:pPr>
      <w:r>
        <w:rPr>
          <w:b/>
        </w:rPr>
        <w:t xml:space="preserve"> </w:t>
      </w:r>
      <w:proofErr w:type="gramStart"/>
      <w:r>
        <w:rPr>
          <w:b/>
        </w:rPr>
        <w:t>(</w:t>
      </w:r>
      <w:r>
        <w:t>в редакции решения Собрания депутатов</w:t>
      </w:r>
      <w:proofErr w:type="gramEnd"/>
    </w:p>
    <w:p w:rsidR="002F3C73" w:rsidRDefault="002F3C73" w:rsidP="002F3C73">
      <w:pPr>
        <w:autoSpaceDE w:val="0"/>
        <w:autoSpaceDN w:val="0"/>
        <w:adjustRightInd w:val="0"/>
        <w:jc w:val="right"/>
      </w:pPr>
      <w:r>
        <w:t xml:space="preserve">Каслинского муниципального района </w:t>
      </w:r>
    </w:p>
    <w:p w:rsidR="002F3C73" w:rsidRPr="00774A39" w:rsidRDefault="002F3C73" w:rsidP="002F3C7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</w:t>
      </w:r>
      <w:r w:rsidR="00B37E10">
        <w:t xml:space="preserve">            </w:t>
      </w:r>
      <w:r w:rsidR="00142293">
        <w:t xml:space="preserve">    </w:t>
      </w:r>
      <w:r w:rsidR="005855AB">
        <w:t>от «22</w:t>
      </w:r>
      <w:r>
        <w:t xml:space="preserve">» </w:t>
      </w:r>
      <w:r w:rsidR="00B37E10">
        <w:t>марта</w:t>
      </w:r>
      <w:r>
        <w:t xml:space="preserve"> 2016 г. №</w:t>
      </w:r>
      <w:r w:rsidR="005855AB">
        <w:t>54</w:t>
      </w:r>
      <w:r>
        <w:t>)</w:t>
      </w:r>
    </w:p>
    <w:p w:rsidR="002F3C73" w:rsidRDefault="002F3C73" w:rsidP="002F3C73">
      <w:pPr>
        <w:autoSpaceDE w:val="0"/>
        <w:autoSpaceDN w:val="0"/>
        <w:adjustRightInd w:val="0"/>
        <w:ind w:firstLine="540"/>
        <w:jc w:val="right"/>
      </w:pPr>
    </w:p>
    <w:p w:rsidR="002F3C73" w:rsidRDefault="002F3C73" w:rsidP="002F3C73">
      <w:pPr>
        <w:autoSpaceDE w:val="0"/>
        <w:autoSpaceDN w:val="0"/>
        <w:adjustRightInd w:val="0"/>
        <w:ind w:firstLine="540"/>
        <w:jc w:val="right"/>
      </w:pPr>
    </w:p>
    <w:p w:rsidR="002F3C73" w:rsidRDefault="002F3C73" w:rsidP="002F3C7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ПОРЯДОК</w:t>
      </w:r>
      <w:r w:rsidRPr="006C1B32">
        <w:rPr>
          <w:b/>
        </w:rPr>
        <w:t xml:space="preserve"> </w:t>
      </w:r>
    </w:p>
    <w:p w:rsidR="002F3C73" w:rsidRDefault="002F3C73" w:rsidP="002F3C7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726DF">
        <w:rPr>
          <w:b/>
        </w:rPr>
        <w:t>предоставления сведений о доходах, об имуществе и обязательствах имущественного характера и их проверке лицами, замещающими муниципальные должности Каслинского муниципального района</w:t>
      </w:r>
    </w:p>
    <w:p w:rsidR="002F3C73" w:rsidRPr="00B726DF" w:rsidRDefault="002F3C73" w:rsidP="002F3C7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2F3C73" w:rsidRDefault="002F3C73" w:rsidP="002F3C73">
      <w:pPr>
        <w:autoSpaceDE w:val="0"/>
        <w:autoSpaceDN w:val="0"/>
        <w:adjustRightInd w:val="0"/>
        <w:ind w:firstLine="540"/>
        <w:jc w:val="center"/>
      </w:pPr>
    </w:p>
    <w:p w:rsidR="002F3C73" w:rsidRDefault="002F3C73" w:rsidP="002F3C73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>Настоящим Порядком предоставления сведений о доходах, об имуществе и обязательствах имущественного характера и их проверке лицами, замещающими муниципальные должности Каслинского муниципального района, (далее - Порядок) определяется порядок предоставления главой Каслинского муниципального района и депутатами Собрания депутатов Каслинского муниципального района,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 супруги (супруга) и несовершеннолетних детей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>2. Депутаты  Собрания депутатов Каслинского муниципального район</w:t>
      </w:r>
      <w:r w:rsidR="007F2058">
        <w:t>а обязаны ежегодно, не позднее 30</w:t>
      </w:r>
      <w:r w:rsidRPr="00ED2ACF">
        <w:rPr>
          <w:color w:val="FF0000"/>
        </w:rPr>
        <w:t xml:space="preserve"> </w:t>
      </w:r>
      <w:r w:rsidRPr="00BD7BEF">
        <w:t>апреля года</w:t>
      </w:r>
      <w:r>
        <w:t xml:space="preserve">, следующего за </w:t>
      </w:r>
      <w:proofErr w:type="gramStart"/>
      <w:r>
        <w:t>отчетным</w:t>
      </w:r>
      <w:proofErr w:type="gramEnd"/>
      <w:r>
        <w:t>,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Глава Каслинского муниципального района обязан ежегодно, не позднее </w:t>
      </w:r>
      <w:r w:rsidRPr="00BD7BEF">
        <w:t>30 апреля</w:t>
      </w:r>
      <w:r>
        <w:t xml:space="preserve"> года, следующего за </w:t>
      </w:r>
      <w:proofErr w:type="gramStart"/>
      <w:r>
        <w:t>отчетным</w:t>
      </w:r>
      <w:proofErr w:type="gramEnd"/>
      <w:r>
        <w:t>,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543978" w:rsidRDefault="002F3C73" w:rsidP="002F3C73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</w:t>
      </w:r>
      <w:r w:rsidR="00543978">
        <w:t>:</w:t>
      </w:r>
      <w:r>
        <w:t xml:space="preserve"> </w:t>
      </w:r>
      <w:proofErr w:type="gramEnd"/>
    </w:p>
    <w:p w:rsidR="002F3C73" w:rsidRDefault="00543978" w:rsidP="002F3C73">
      <w:pPr>
        <w:autoSpaceDE w:val="0"/>
        <w:autoSpaceDN w:val="0"/>
        <w:adjustRightInd w:val="0"/>
        <w:ind w:firstLine="709"/>
        <w:jc w:val="both"/>
      </w:pPr>
      <w:r>
        <w:t>- главой</w:t>
      </w:r>
      <w:r w:rsidR="002F3C73">
        <w:t xml:space="preserve"> Каслинского муниципального района </w:t>
      </w:r>
      <w:r>
        <w:t>-</w:t>
      </w:r>
      <w:r w:rsidR="002F3C73">
        <w:t xml:space="preserve"> в кадровую службу администрации Каслинского муниципального района;</w:t>
      </w:r>
    </w:p>
    <w:p w:rsidR="002F3C73" w:rsidRDefault="00543978" w:rsidP="002F3C73">
      <w:pPr>
        <w:autoSpaceDE w:val="0"/>
        <w:autoSpaceDN w:val="0"/>
        <w:adjustRightInd w:val="0"/>
        <w:ind w:firstLine="709"/>
        <w:jc w:val="both"/>
      </w:pPr>
      <w:r>
        <w:t>- депутатами</w:t>
      </w:r>
      <w:r w:rsidR="002F3C73">
        <w:t xml:space="preserve"> Собрания депутатов Каслинского муниципального района </w:t>
      </w:r>
      <w:r>
        <w:t>-</w:t>
      </w:r>
      <w:r w:rsidR="002F3C73">
        <w:t xml:space="preserve"> уполномоченному лицу аппарата Собрания депутатов Каслинского муниципального района, ответственному за работу по профилактике коррупционных правонарушений в Собрании депутатов Каслинского муниципального район.</w:t>
      </w:r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>5. Глава Каслинского муниципального района и депутаты Собрания депутатов Каслинского муниципального района предоставляют:</w:t>
      </w:r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сведения о своих доходах, полученных за отчетный период (с 1 января по 31 декабря) от всех источников (включая денежное вознаграждение, </w:t>
      </w:r>
      <w:r w:rsidR="00543978">
        <w:t xml:space="preserve">пенсии, пособия, иные выплаты), </w:t>
      </w:r>
      <w:r>
        <w:t>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периода.</w:t>
      </w:r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2) сведения о доходах супруги (супруга) и несовершеннолетних детей, полученных за </w:t>
      </w:r>
      <w:r>
        <w:lastRenderedPageBreak/>
        <w:t>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proofErr w:type="gramStart"/>
      <w:r>
        <w:t>В случае если глава Каслинского муниципального района или депутаты Собрания депутатов Каслинского муниципального района обнаружили, что в представленных ими в кадровую службу (уполномоченному лицу)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соответствии с  настоящим Порядком.</w:t>
      </w:r>
      <w:proofErr w:type="gramEnd"/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Депутаты Собрания депутатов Каслинского муниципального района могут представить уточненные сведения в течение одного месяца после окончания срока, указанного в пункте </w:t>
      </w:r>
      <w:hyperlink w:anchor="Par69" w:history="1">
        <w:r>
          <w:t>2</w:t>
        </w:r>
      </w:hyperlink>
      <w:r>
        <w:t xml:space="preserve"> настоящего Порядка.</w:t>
      </w:r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Глава Каслинского муниципального района может представить уточненные сведения в течение одного месяца после окончания срока, указанного в пункте  </w:t>
      </w:r>
      <w:hyperlink w:anchor="Par69" w:history="1">
        <w:r>
          <w:t>3</w:t>
        </w:r>
      </w:hyperlink>
      <w:r>
        <w:t xml:space="preserve"> настоящего Порядка.</w:t>
      </w:r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>7. Сведения о доходах, об имуществе и обязательствах имущественного характера, представляемые в соответствии с настоящим Порядком главой Каслинского муниципального района и депутатами Собрания депутатов Каслинского муниципального района:</w:t>
      </w:r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являются </w:t>
      </w:r>
      <w:hyperlink r:id="rId8" w:history="1">
        <w:r w:rsidRPr="0094696E"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9" w:history="1">
        <w:r w:rsidRPr="0094696E">
          <w:t>сведениям</w:t>
        </w:r>
      </w:hyperlink>
      <w:r w:rsidRPr="0094696E">
        <w:t xml:space="preserve">, </w:t>
      </w:r>
      <w:r>
        <w:t>составляющим государственную тайну;</w:t>
      </w:r>
    </w:p>
    <w:p w:rsidR="002F3C73" w:rsidRDefault="002F3C73" w:rsidP="002F3C73">
      <w:pPr>
        <w:autoSpaceDE w:val="0"/>
        <w:autoSpaceDN w:val="0"/>
        <w:adjustRightInd w:val="0"/>
        <w:ind w:firstLine="709"/>
        <w:jc w:val="both"/>
      </w:pPr>
      <w:r>
        <w:t>2) приобщаются к личному делу соответствующего лица, замещающему муниципальную должность Каслинского муниципального района.</w:t>
      </w:r>
    </w:p>
    <w:p w:rsidR="002F3C73" w:rsidRDefault="002F3C73" w:rsidP="002F3C73">
      <w:pPr>
        <w:autoSpaceDE w:val="0"/>
        <w:autoSpaceDN w:val="0"/>
        <w:adjustRightInd w:val="0"/>
        <w:ind w:firstLine="709"/>
        <w:jc w:val="both"/>
      </w:pPr>
      <w:r>
        <w:t>8.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9. </w:t>
      </w:r>
      <w:proofErr w:type="gramStart"/>
      <w:r>
        <w:t>Глава Каслинского муниципального района или депутаты Собрания депутатов Каслинского муниципального района, не предоставившие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  <w:proofErr w:type="gramEnd"/>
    </w:p>
    <w:p w:rsidR="002F3C73" w:rsidRDefault="002F3C73" w:rsidP="002F3C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10. Проверка достоверности и полноты сведений о доходах, расходах, об имуществе и </w:t>
      </w:r>
      <w:proofErr w:type="gramStart"/>
      <w:r>
        <w:t>обязательствах имущественного характера, предоставляемых главой Каслинского муниципального района и депутатами Собрания депутатов Каслинского муниципального района осуществляется</w:t>
      </w:r>
      <w:proofErr w:type="gramEnd"/>
      <w:r>
        <w:t xml:space="preserve"> по решению Губернатора Челябинской области либо специально уполномоченным им должностным лицом Управления государственной службы Правительства Челябинской области в установленном порядке.</w:t>
      </w:r>
    </w:p>
    <w:p w:rsidR="002F3C73" w:rsidRDefault="002F3C73" w:rsidP="002F3C73">
      <w:pPr>
        <w:autoSpaceDE w:val="0"/>
        <w:autoSpaceDN w:val="0"/>
        <w:adjustRightInd w:val="0"/>
        <w:ind w:firstLine="709"/>
        <w:jc w:val="both"/>
      </w:pPr>
    </w:p>
    <w:p w:rsidR="002F3C73" w:rsidRDefault="002F3C73" w:rsidP="002F3C73">
      <w:pPr>
        <w:autoSpaceDE w:val="0"/>
        <w:autoSpaceDN w:val="0"/>
        <w:adjustRightInd w:val="0"/>
        <w:ind w:firstLine="709"/>
        <w:jc w:val="both"/>
        <w:outlineLvl w:val="0"/>
      </w:pPr>
    </w:p>
    <w:p w:rsidR="00850AF6" w:rsidRDefault="002F3C73" w:rsidP="002F3C73">
      <w:pPr>
        <w:autoSpaceDE w:val="0"/>
        <w:autoSpaceDN w:val="0"/>
        <w:adjustRightInd w:val="0"/>
        <w:jc w:val="both"/>
        <w:outlineLvl w:val="0"/>
      </w:pPr>
      <w:r>
        <w:t>Глава Каслинского</w:t>
      </w:r>
    </w:p>
    <w:p w:rsidR="00543978" w:rsidRDefault="002F3C73" w:rsidP="00543978">
      <w:pPr>
        <w:autoSpaceDE w:val="0"/>
        <w:autoSpaceDN w:val="0"/>
        <w:adjustRightInd w:val="0"/>
        <w:jc w:val="both"/>
        <w:outlineLvl w:val="0"/>
      </w:pPr>
      <w:r>
        <w:t>муниципального района</w:t>
      </w:r>
      <w:r>
        <w:tab/>
      </w:r>
      <w:r>
        <w:tab/>
        <w:t xml:space="preserve">                                           </w:t>
      </w:r>
      <w:r w:rsidR="00850AF6">
        <w:t xml:space="preserve">                 </w:t>
      </w:r>
      <w:r w:rsidR="00543978">
        <w:t xml:space="preserve">       </w:t>
      </w:r>
      <w:r w:rsidR="00850AF6">
        <w:t xml:space="preserve"> </w:t>
      </w:r>
      <w:r w:rsidR="00543978">
        <w:t xml:space="preserve">              </w:t>
      </w:r>
      <w:r>
        <w:t>А.В.Грачев</w:t>
      </w:r>
    </w:p>
    <w:p w:rsidR="002F3C73" w:rsidRDefault="00543978" w:rsidP="00543978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</w:t>
      </w:r>
      <w:r w:rsidR="00D04703">
        <w:t xml:space="preserve"> </w:t>
      </w:r>
      <w:r w:rsidR="002F3C73">
        <w:t>«___» _____________ 2016  г.</w:t>
      </w:r>
    </w:p>
    <w:sectPr w:rsidR="002F3C73" w:rsidSect="00E842F2">
      <w:footerReference w:type="default" r:id="rId10"/>
      <w:pgSz w:w="11906" w:h="16838"/>
      <w:pgMar w:top="851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40" w:rsidRDefault="007F1B40" w:rsidP="00296925">
      <w:r>
        <w:separator/>
      </w:r>
    </w:p>
  </w:endnote>
  <w:endnote w:type="continuationSeparator" w:id="0">
    <w:p w:rsidR="007F1B40" w:rsidRDefault="007F1B40" w:rsidP="0029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A7" w:rsidRDefault="007F1B40">
    <w:pPr>
      <w:pStyle w:val="a3"/>
      <w:jc w:val="right"/>
    </w:pPr>
  </w:p>
  <w:p w:rsidR="00445CA7" w:rsidRDefault="007F1B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40" w:rsidRDefault="007F1B40" w:rsidP="00296925">
      <w:r>
        <w:separator/>
      </w:r>
    </w:p>
  </w:footnote>
  <w:footnote w:type="continuationSeparator" w:id="0">
    <w:p w:rsidR="007F1B40" w:rsidRDefault="007F1B40" w:rsidP="0029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73"/>
    <w:rsid w:val="00142293"/>
    <w:rsid w:val="002965D1"/>
    <w:rsid w:val="00296925"/>
    <w:rsid w:val="002F3C73"/>
    <w:rsid w:val="00460435"/>
    <w:rsid w:val="004B62E4"/>
    <w:rsid w:val="004D6420"/>
    <w:rsid w:val="00504CCC"/>
    <w:rsid w:val="005252DC"/>
    <w:rsid w:val="00543978"/>
    <w:rsid w:val="005855AB"/>
    <w:rsid w:val="006445C2"/>
    <w:rsid w:val="007F1B40"/>
    <w:rsid w:val="007F2058"/>
    <w:rsid w:val="008413FC"/>
    <w:rsid w:val="0084263F"/>
    <w:rsid w:val="00850AF6"/>
    <w:rsid w:val="00B37E10"/>
    <w:rsid w:val="00C54CB0"/>
    <w:rsid w:val="00D04703"/>
    <w:rsid w:val="00D57F87"/>
    <w:rsid w:val="00DB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3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F3C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2F3C73"/>
    <w:pPr>
      <w:keepNext/>
      <w:widowControl w:val="0"/>
      <w:jc w:val="center"/>
    </w:pPr>
    <w:rPr>
      <w:b/>
      <w:sz w:val="40"/>
      <w:szCs w:val="20"/>
    </w:rPr>
  </w:style>
  <w:style w:type="paragraph" w:styleId="a5">
    <w:name w:val="caption"/>
    <w:basedOn w:val="a"/>
    <w:next w:val="a"/>
    <w:qFormat/>
    <w:rsid w:val="002F3C73"/>
    <w:pPr>
      <w:widowControl w:val="0"/>
      <w:spacing w:before="120" w:after="120"/>
    </w:pPr>
    <w:rPr>
      <w:b/>
      <w:snapToGrid w:val="0"/>
      <w:sz w:val="20"/>
      <w:szCs w:val="20"/>
    </w:rPr>
  </w:style>
  <w:style w:type="paragraph" w:styleId="a6">
    <w:name w:val="Body Text"/>
    <w:basedOn w:val="a"/>
    <w:link w:val="a7"/>
    <w:rsid w:val="002F3C73"/>
    <w:pPr>
      <w:widowControl w:val="0"/>
      <w:jc w:val="center"/>
    </w:pPr>
    <w:rPr>
      <w:spacing w:val="20"/>
      <w:sz w:val="36"/>
      <w:szCs w:val="20"/>
    </w:rPr>
  </w:style>
  <w:style w:type="character" w:customStyle="1" w:styleId="a7">
    <w:name w:val="Основной текст Знак"/>
    <w:basedOn w:val="a0"/>
    <w:link w:val="a6"/>
    <w:rsid w:val="002F3C73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B605D5B36685D276952996C411B1F6BBBE5EBD622A65Cj5n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EFE88C44E47EB2E07DDE71C47A1481766535A33685D276952996C411B1F6BBBE5EBD622A65Dj5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2DF9-1FB1-468B-8781-466CFAB4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Собрание</dc:creator>
  <cp:lastModifiedBy>Собрание</cp:lastModifiedBy>
  <cp:revision>4</cp:revision>
  <cp:lastPrinted>2016-03-16T09:19:00Z</cp:lastPrinted>
  <dcterms:created xsi:type="dcterms:W3CDTF">2016-03-23T06:51:00Z</dcterms:created>
  <dcterms:modified xsi:type="dcterms:W3CDTF">2016-03-30T10:25:00Z</dcterms:modified>
</cp:coreProperties>
</file>